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42" w:rsidRDefault="00F12963">
      <w:bookmarkStart w:id="0" w:name="_GoBack"/>
      <w:bookmarkEnd w:id="0"/>
      <w:r>
        <w:t>Forretningsorden Fonden Vendepunktet</w:t>
      </w:r>
    </w:p>
    <w:p w:rsidR="00F12963" w:rsidRDefault="00F12963" w:rsidP="00F12963">
      <w:pPr>
        <w:pStyle w:val="Listeafsnit"/>
        <w:numPr>
          <w:ilvl w:val="0"/>
          <w:numId w:val="1"/>
        </w:numPr>
      </w:pPr>
      <w:r>
        <w:t>Mødeform</w:t>
      </w:r>
    </w:p>
    <w:p w:rsidR="00F12963" w:rsidRDefault="00F12963" w:rsidP="00F12963">
      <w:pPr>
        <w:ind w:left="360"/>
      </w:pPr>
      <w:r>
        <w:t>Der køres med fast skabelon for bestyrelsesmøder</w:t>
      </w:r>
      <w:r w:rsidR="00E87984">
        <w:t>,</w:t>
      </w:r>
      <w:r>
        <w:t xml:space="preserve"> der fungerer som både indkaldelse samt beslutningsreferat i samme dokument. Det efterstræbes derfor</w:t>
      </w:r>
      <w:r w:rsidR="00E87984">
        <w:t>,</w:t>
      </w:r>
      <w:r>
        <w:t xml:space="preserve"> at referatet kan sendes til bestyrelsen </w:t>
      </w:r>
      <w:r w:rsidR="00E87984">
        <w:t xml:space="preserve">umiddelbart </w:t>
      </w:r>
      <w:r>
        <w:t>ved mødets afslutning.</w:t>
      </w:r>
    </w:p>
    <w:p w:rsidR="00E87984" w:rsidRDefault="00E87984" w:rsidP="00F12963">
      <w:pPr>
        <w:ind w:left="360"/>
      </w:pPr>
      <w:r>
        <w:t>Bestyrelsen kan indbyde andre til at deltage i møderne, når der behandles spørgsmål af særlig interesse for dem, eller hvor vedkommende har særlig kompetence i sagen. Dette skal fremgå af mødeindkaldelsen.</w:t>
      </w:r>
    </w:p>
    <w:p w:rsidR="00B24ADE" w:rsidRDefault="00B24ADE" w:rsidP="00F12963">
      <w:pPr>
        <w:ind w:left="360"/>
      </w:pPr>
      <w:r>
        <w:t xml:space="preserve">Punkter til dagsorden fremsendes </w:t>
      </w:r>
      <w:r w:rsidR="00434FAF">
        <w:t xml:space="preserve">til formanden </w:t>
      </w:r>
      <w:r w:rsidR="00DC2956">
        <w:t>7</w:t>
      </w:r>
      <w:r>
        <w:t xml:space="preserve"> dage før de fastlagte bestyrelsesmøder. Ved ekstraordinære indkaldte møder kan alle bestyrelsesmedlemmer fremsende punkter over mail til formanden.</w:t>
      </w:r>
    </w:p>
    <w:p w:rsidR="00B24ADE" w:rsidRDefault="00B24ADE" w:rsidP="00F12963">
      <w:pPr>
        <w:ind w:left="360"/>
      </w:pPr>
      <w:r>
        <w:t>Til fastlagte bestyrelsesmøder forventes deltagelse med mindre</w:t>
      </w:r>
      <w:r w:rsidR="00434FAF">
        <w:t>, at der er meldt afbud 7</w:t>
      </w:r>
      <w:r>
        <w:t xml:space="preserve"> dage før. Ved ekstraordinære ind</w:t>
      </w:r>
      <w:r w:rsidR="009F52F0">
        <w:t>kaldte bestyrelsesmøder bruges D</w:t>
      </w:r>
      <w:r>
        <w:t xml:space="preserve">oodle hvor hvert medlem </w:t>
      </w:r>
      <w:proofErr w:type="spellStart"/>
      <w:r>
        <w:t>be</w:t>
      </w:r>
      <w:proofErr w:type="spellEnd"/>
      <w:r>
        <w:t>/afkræfter</w:t>
      </w:r>
      <w:r w:rsidR="009F52F0">
        <w:t xml:space="preserve"> rækken af datoforslag</w:t>
      </w:r>
      <w:r>
        <w:t>.</w:t>
      </w:r>
    </w:p>
    <w:p w:rsidR="00B24ADE" w:rsidRDefault="00434FAF" w:rsidP="00B24ADE">
      <w:pPr>
        <w:pStyle w:val="Listeafsnit"/>
        <w:numPr>
          <w:ilvl w:val="0"/>
          <w:numId w:val="1"/>
        </w:numPr>
      </w:pPr>
      <w:r>
        <w:t>Arbejdende udvalg</w:t>
      </w:r>
    </w:p>
    <w:p w:rsidR="00434FAF" w:rsidRDefault="00434FAF" w:rsidP="00434FAF">
      <w:pPr>
        <w:ind w:left="360"/>
      </w:pPr>
      <w:r>
        <w:t xml:space="preserve">Bestyrelsen kan vedtage arbejdende </w:t>
      </w:r>
      <w:r w:rsidR="009F52F0">
        <w:t>forretnings</w:t>
      </w:r>
      <w:r>
        <w:t>udvalg mellem bestyrelsesmøderne</w:t>
      </w:r>
      <w:r w:rsidR="00DC2956">
        <w:t>,</w:t>
      </w:r>
      <w:r>
        <w:t xml:space="preserve"> som varetager specifikke opgaver</w:t>
      </w:r>
      <w:r w:rsidR="009F52F0">
        <w:t>. Information fra forretningsudvalget sker via mail til de resterende bestyrelsesmedlemmer. Bestyrelsen kan vedtage</w:t>
      </w:r>
      <w:r w:rsidR="00DC2956">
        <w:t>,</w:t>
      </w:r>
      <w:r w:rsidR="009F52F0">
        <w:t xml:space="preserve"> at andre interessenter end bestyrelsesmedlemmer kan indgå i deltagelsen af forretningsudvalgene. </w:t>
      </w:r>
    </w:p>
    <w:p w:rsidR="009F52F0" w:rsidRDefault="009F52F0" w:rsidP="009F52F0">
      <w:pPr>
        <w:pStyle w:val="Listeafsnit"/>
        <w:numPr>
          <w:ilvl w:val="0"/>
          <w:numId w:val="1"/>
        </w:numPr>
      </w:pPr>
      <w:r>
        <w:t>Bestyrelsens rolle og arbejde</w:t>
      </w:r>
    </w:p>
    <w:p w:rsidR="009F52F0" w:rsidRDefault="009F52F0" w:rsidP="009F52F0">
      <w:pPr>
        <w:ind w:left="360"/>
      </w:pPr>
      <w:r>
        <w:t>Der udarbejdes i sidste kvartal af hvert år et årshjul</w:t>
      </w:r>
      <w:r w:rsidR="00DC2956">
        <w:t>,</w:t>
      </w:r>
      <w:r>
        <w:t xml:space="preserve"> hvor der fastsættes datoer for bestyrelsesmøderne for førstkommende halvår. Her afstemmes forventninger mellem bestyrelsesmedlemmerne i forhold til deltagelse i eventuelle forretningsudvalg samt </w:t>
      </w:r>
      <w:r w:rsidR="00BF5377">
        <w:t>arbejdsopgaver mellem møderne.</w:t>
      </w:r>
    </w:p>
    <w:p w:rsidR="00BF5377" w:rsidRDefault="00BF5377" w:rsidP="00BF5377">
      <w:pPr>
        <w:pStyle w:val="Listeafsnit"/>
        <w:numPr>
          <w:ilvl w:val="0"/>
          <w:numId w:val="1"/>
        </w:numPr>
      </w:pPr>
      <w:r>
        <w:t>Kommunikation</w:t>
      </w:r>
    </w:p>
    <w:p w:rsidR="00BF5377" w:rsidRDefault="00BF5377" w:rsidP="00BF5377">
      <w:pPr>
        <w:ind w:left="360"/>
      </w:pPr>
      <w:r>
        <w:t>Væsentligste redskab er mail og bruges særligt til informationer vedr. udviklingen i eksempelvis forretningsudvalgenes arbejde mellem møderne. Der er ikke forventninger om svar/kommentar fra alle bestyrelse</w:t>
      </w:r>
      <w:r w:rsidR="00DC2956">
        <w:t>s</w:t>
      </w:r>
      <w:r>
        <w:t>medlemmer</w:t>
      </w:r>
      <w:r w:rsidR="00DC2956">
        <w:t>, når det gælder løbende information, men forretningsudvalgene kan bede om en konkret kommentar til en valgt strategisk retning og her vil tavshed tolkes som samtykke</w:t>
      </w:r>
      <w:r>
        <w:t xml:space="preserve">. </w:t>
      </w:r>
    </w:p>
    <w:p w:rsidR="00BF5377" w:rsidRDefault="00BF5377" w:rsidP="00BF5377">
      <w:pPr>
        <w:pStyle w:val="Listeafsnit"/>
        <w:numPr>
          <w:ilvl w:val="0"/>
          <w:numId w:val="1"/>
        </w:numPr>
      </w:pPr>
      <w:r>
        <w:t>Forretningsordens anvendelse</w:t>
      </w:r>
    </w:p>
    <w:p w:rsidR="009F52F0" w:rsidRDefault="00BF5377" w:rsidP="009F52F0">
      <w:pPr>
        <w:ind w:left="360"/>
      </w:pPr>
      <w:r>
        <w:t>Forretningsordenen forventes løbende udvidet/opdateret i takt med</w:t>
      </w:r>
      <w:r w:rsidR="00DC2956">
        <w:t>,</w:t>
      </w:r>
      <w:r>
        <w:t xml:space="preserve"> at Projekt Vendepunktet etableres og finder sin form. </w:t>
      </w:r>
      <w:r w:rsidR="00DC2956">
        <w:t>Forretningsordenen skal understøtte og tydeliggøre bestyrelsens arbejde</w:t>
      </w:r>
      <w:r w:rsidR="00BE1266">
        <w:t>,</w:t>
      </w:r>
      <w:r w:rsidR="00DC2956">
        <w:t xml:space="preserve"> så der skabes en gennemsigtighed</w:t>
      </w:r>
      <w:r w:rsidR="00BE1266">
        <w:t xml:space="preserve"> i forhold til eventuelle nye</w:t>
      </w:r>
      <w:r w:rsidR="00DC2956">
        <w:t xml:space="preserve"> bestyrelsesmedlemmer samt til den resterende organisation. </w:t>
      </w:r>
      <w:r>
        <w:t>Denne opdatering og udvidelse sker med godkendelse af en samlet bestyrelse.</w:t>
      </w:r>
    </w:p>
    <w:p w:rsidR="00E87984" w:rsidRDefault="00E87984" w:rsidP="00F12963">
      <w:pPr>
        <w:ind w:left="360"/>
      </w:pPr>
    </w:p>
    <w:sectPr w:rsidR="00E879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07EA8"/>
    <w:multiLevelType w:val="hybridMultilevel"/>
    <w:tmpl w:val="371EC1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63"/>
    <w:rsid w:val="000A604B"/>
    <w:rsid w:val="00110E42"/>
    <w:rsid w:val="00434FAF"/>
    <w:rsid w:val="009F52F0"/>
    <w:rsid w:val="00B24ADE"/>
    <w:rsid w:val="00BE1266"/>
    <w:rsid w:val="00BF5377"/>
    <w:rsid w:val="00DC2956"/>
    <w:rsid w:val="00E87984"/>
    <w:rsid w:val="00F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10379-E402-4AEC-8E6E-7752561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Faxe Kommune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Baasch-Larsen</dc:creator>
  <cp:lastModifiedBy>7A Fiona Baasch-Larsen Hotherskolen</cp:lastModifiedBy>
  <cp:revision>2</cp:revision>
  <dcterms:created xsi:type="dcterms:W3CDTF">2018-08-26T11:19:00Z</dcterms:created>
  <dcterms:modified xsi:type="dcterms:W3CDTF">2018-08-26T11:19:00Z</dcterms:modified>
</cp:coreProperties>
</file>